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480" w:after="480" w:line="288" w:lineRule="auto"/>
        <w:ind w:left="0"/>
        <w:jc w:val="center"/>
        <w:rPr>
          <w:rFonts w:hint="eastAsia" w:ascii="微软雅黑" w:hAnsi="微软雅黑" w:eastAsia="微软雅黑" w:cs="微软雅黑"/>
          <w:b w:val="0"/>
          <w:bCs/>
        </w:rPr>
      </w:pPr>
      <w:r>
        <w:rPr>
          <w:rFonts w:hint="eastAsia" w:ascii="微软雅黑" w:hAnsi="微软雅黑" w:eastAsia="微软雅黑" w:cs="微软雅黑"/>
          <w:b w:val="0"/>
          <w:bCs/>
          <w:sz w:val="36"/>
          <w:szCs w:val="36"/>
        </w:rPr>
        <w:t>企业机房运维规范-2022年</w:t>
      </w:r>
    </w:p>
    <w:p>
      <w:pPr>
        <w:numPr>
          <w:ilvl w:val="0"/>
          <w:numId w:val="1"/>
        </w:numPr>
        <w:spacing w:before="120" w:after="120" w:line="288" w:lineRule="auto"/>
        <w:ind w:left="0"/>
        <w:jc w:val="distribute"/>
        <w:rPr>
          <w:rFonts w:hint="eastAsia" w:ascii="微软雅黑" w:hAnsi="微软雅黑" w:eastAsia="微软雅黑" w:cs="微软雅黑"/>
          <w:b w:val="0"/>
          <w:bCs/>
          <w:color w:val="1C4692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/>
          <w:color w:val="1C4692"/>
          <w:sz w:val="21"/>
          <w:szCs w:val="21"/>
        </w:rPr>
        <w:t>企业机房管理办法的目的是，确保设备功能和性能的的稳定性；企业机房运维规范是针对以下功能与性能；</w:t>
      </w:r>
    </w:p>
    <w:tbl>
      <w:tblPr>
        <w:tblStyle w:val="3"/>
        <w:tblW w:w="0" w:type="auto"/>
        <w:tblInd w:w="0" w:type="dxa"/>
        <w:tblBorders>
          <w:top w:val="single" w:color="DEE0E3" w:sz="0" w:space="0"/>
          <w:left w:val="single" w:color="DEE0E3" w:sz="0" w:space="0"/>
          <w:bottom w:val="single" w:color="DEE0E3" w:sz="0" w:space="0"/>
          <w:right w:val="single" w:color="DEE0E3" w:sz="0" w:space="0"/>
          <w:insideH w:val="single" w:color="DEE0E3" w:sz="0" w:space="0"/>
          <w:insideV w:val="single" w:color="DEE0E3" w:sz="0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2760"/>
        <w:gridCol w:w="2760"/>
        <w:gridCol w:w="5372"/>
      </w:tblGrid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76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>产品名称</w:t>
            </w:r>
          </w:p>
        </w:tc>
        <w:tc>
          <w:tcPr>
            <w:tcW w:w="276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>功能（保障联上网和正常使用）</w:t>
            </w:r>
          </w:p>
        </w:tc>
        <w:tc>
          <w:tcPr>
            <w:tcW w:w="5372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>性能</w:t>
            </w: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76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>机柜</w:t>
            </w:r>
          </w:p>
        </w:tc>
        <w:tc>
          <w:tcPr>
            <w:tcW w:w="276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>核心功能：固定设备、理线和保护设备功能；                                组网：广域网和局域网互联；                                管理：人为管理，保障链路和设备的稳定性和连通性；</w:t>
            </w:r>
          </w:p>
        </w:tc>
        <w:tc>
          <w:tcPr>
            <w:tcW w:w="5372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>1、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  <w:shd w:val="clear" w:fill="FFFFFF"/>
              </w:rPr>
              <w:t>根据设备数量选择对应的U数；                                                         2、根据U数：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>12U、22U、32U、42U来选择尺寸规格；                                             3、机柜顶部带双排风扇；</w:t>
            </w: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76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>空调</w:t>
            </w:r>
          </w:p>
        </w:tc>
        <w:tc>
          <w:tcPr>
            <w:tcW w:w="276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>核心功能：制冷；                                                                     管理：设定固定温度，保障链路和设备的稳定性和连通性；</w:t>
            </w:r>
          </w:p>
        </w:tc>
        <w:tc>
          <w:tcPr>
            <w:tcW w:w="5372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>1、温度：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  <w:shd w:val="clear" w:fill="FFFFFF"/>
              </w:rPr>
              <w:t>温度夏季不高于25度，冬季不高于21度，一般最低要求为室内温度： 15℃～30℃；                                                             2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>、湿度: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  <w:shd w:val="clear" w:fill="FFFFFF"/>
              </w:rPr>
              <w:t xml:space="preserve"> 45%～65%。一般最低要求为室内湿度： 40%～70%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 xml:space="preserve">；         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  <w:shd w:val="clear" w:fill="FFFFFF"/>
              </w:rPr>
              <w:t xml:space="preserve">                </w:t>
            </w: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76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>静电地板</w:t>
            </w:r>
          </w:p>
        </w:tc>
        <w:tc>
          <w:tcPr>
            <w:tcW w:w="276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 xml:space="preserve">核心功能：防静电、美化机房环境；                                                              </w:t>
            </w:r>
          </w:p>
        </w:tc>
        <w:tc>
          <w:tcPr>
            <w:tcW w:w="5372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>1、导电性能： 表面电阻 106-109欧姆；</w:t>
            </w:r>
          </w:p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>2、体电阻率： 107-1010欧姆/厘米；</w:t>
            </w:r>
          </w:p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>3、耐烟火性能：不小于1600 ℃；</w:t>
            </w:r>
          </w:p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>4、耐磨性： 4级/6000转；</w:t>
            </w:r>
          </w:p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>5、耐极冷极热性：15℃-105℃；</w:t>
            </w:r>
          </w:p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>6、断裂模数：最小值不小于27Mpa；</w:t>
            </w:r>
          </w:p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>7、翘曲度：±0.5%；</w:t>
            </w:r>
          </w:p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>8、地板规格：600×600×10mm；                                                          9、称重：300KG；</w:t>
            </w: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76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>供电</w:t>
            </w:r>
          </w:p>
        </w:tc>
        <w:tc>
          <w:tcPr>
            <w:tcW w:w="276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>核心功能：保障设备和链路的供电稳定性；                                组网：广域网和局域网设备间的互联；                                管理：智能更换电路管理，；</w:t>
            </w:r>
          </w:p>
        </w:tc>
        <w:tc>
          <w:tcPr>
            <w:tcW w:w="5372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>1、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  <w:shd w:val="clear" w:fill="FFFFFF"/>
              </w:rPr>
              <w:t xml:space="preserve">采用一主一备双路供电系统；                                                         2、三相电：空调、机柜、照明；                                                           3、机柜搭载UPS供电系统，续航2小时以上；  </w:t>
            </w:r>
          </w:p>
        </w:tc>
      </w:tr>
    </w:tbl>
    <w:p>
      <w:pPr>
        <w:spacing w:before="120" w:after="120" w:line="288" w:lineRule="auto"/>
        <w:ind w:left="0" w:firstLine="0"/>
        <w:jc w:val="left"/>
        <w:rPr>
          <w:rFonts w:hint="eastAsia" w:ascii="微软雅黑" w:hAnsi="微软雅黑" w:eastAsia="微软雅黑" w:cs="微软雅黑"/>
          <w:b w:val="0"/>
          <w:bCs/>
          <w:sz w:val="21"/>
          <w:szCs w:val="21"/>
        </w:rPr>
      </w:pPr>
    </w:p>
    <w:p>
      <w:pPr>
        <w:spacing w:before="120" w:after="120" w:line="288" w:lineRule="auto"/>
        <w:ind w:left="0" w:firstLine="0"/>
        <w:jc w:val="left"/>
        <w:rPr>
          <w:rFonts w:hint="eastAsia" w:ascii="微软雅黑" w:hAnsi="微软雅黑" w:eastAsia="微软雅黑" w:cs="微软雅黑"/>
          <w:b w:val="0"/>
          <w:bCs/>
          <w:sz w:val="21"/>
          <w:szCs w:val="21"/>
        </w:rPr>
      </w:pPr>
    </w:p>
    <w:p>
      <w:pPr>
        <w:spacing w:before="120" w:after="120" w:line="288" w:lineRule="auto"/>
        <w:ind w:left="0" w:firstLine="0"/>
        <w:jc w:val="left"/>
        <w:rPr>
          <w:rFonts w:hint="eastAsia" w:ascii="微软雅黑" w:hAnsi="微软雅黑" w:eastAsia="微软雅黑" w:cs="微软雅黑"/>
          <w:b w:val="0"/>
          <w:bCs/>
          <w:sz w:val="21"/>
          <w:szCs w:val="21"/>
        </w:rPr>
      </w:pPr>
    </w:p>
    <w:p>
      <w:pPr>
        <w:numPr>
          <w:ilvl w:val="0"/>
          <w:numId w:val="2"/>
        </w:numPr>
        <w:spacing w:before="120" w:after="120" w:line="288" w:lineRule="auto"/>
        <w:ind w:left="0"/>
        <w:jc w:val="left"/>
        <w:rPr>
          <w:rFonts w:hint="eastAsia" w:ascii="微软雅黑" w:hAnsi="微软雅黑" w:eastAsia="微软雅黑" w:cs="微软雅黑"/>
          <w:b w:val="0"/>
          <w:bCs/>
          <w:color w:val="1C4692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/>
          <w:color w:val="1C4692"/>
          <w:sz w:val="21"/>
          <w:szCs w:val="21"/>
        </w:rPr>
        <w:t>企业机房基础设施包括以下：</w:t>
      </w:r>
    </w:p>
    <w:tbl>
      <w:tblPr>
        <w:tblStyle w:val="3"/>
        <w:tblW w:w="0" w:type="auto"/>
        <w:tblInd w:w="0" w:type="dxa"/>
        <w:tblBorders>
          <w:top w:val="single" w:color="DEE0E3" w:sz="0" w:space="0"/>
          <w:left w:val="single" w:color="DEE0E3" w:sz="0" w:space="0"/>
          <w:bottom w:val="single" w:color="DEE0E3" w:sz="0" w:space="0"/>
          <w:right w:val="single" w:color="DEE0E3" w:sz="0" w:space="0"/>
          <w:insideH w:val="single" w:color="DEE0E3" w:sz="0" w:space="0"/>
          <w:insideV w:val="single" w:color="DEE0E3" w:sz="0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2070"/>
        <w:gridCol w:w="2875"/>
        <w:gridCol w:w="2600"/>
        <w:gridCol w:w="3347"/>
      </w:tblGrid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070" w:type="dxa"/>
            <w:vMerge w:val="restart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>类别</w:t>
            </w:r>
          </w:p>
        </w:tc>
        <w:tc>
          <w:tcPr>
            <w:tcW w:w="8822" w:type="dxa"/>
            <w:gridSpan w:val="3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>机房</w:t>
            </w: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070" w:type="dxa"/>
            <w:vMerge w:val="continue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2875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>设备</w:t>
            </w:r>
          </w:p>
        </w:tc>
        <w:tc>
          <w:tcPr>
            <w:tcW w:w="260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>线路</w:t>
            </w:r>
          </w:p>
        </w:tc>
        <w:tc>
          <w:tcPr>
            <w:tcW w:w="3347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>出入口</w:t>
            </w: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07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>办公设备类</w:t>
            </w:r>
          </w:p>
        </w:tc>
        <w:tc>
          <w:tcPr>
            <w:tcW w:w="2875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>服务器、机柜、静电地板、空调、PDU、UPS、温湿度检测仪、视频录像机</w:t>
            </w:r>
          </w:p>
        </w:tc>
        <w:tc>
          <w:tcPr>
            <w:tcW w:w="260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>网线、光纤跳纤、电话线、监控线路、视频线</w:t>
            </w:r>
          </w:p>
        </w:tc>
        <w:tc>
          <w:tcPr>
            <w:tcW w:w="3347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>门禁</w:t>
            </w: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07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>智能类</w:t>
            </w:r>
          </w:p>
        </w:tc>
        <w:tc>
          <w:tcPr>
            <w:tcW w:w="2875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>NAS、智能门锁、智能电闸</w:t>
            </w:r>
          </w:p>
        </w:tc>
        <w:tc>
          <w:tcPr>
            <w:tcW w:w="260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>网线、wifi覆盖</w:t>
            </w:r>
          </w:p>
        </w:tc>
        <w:tc>
          <w:tcPr>
            <w:tcW w:w="3347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>智能门锁</w:t>
            </w: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07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>组网类</w:t>
            </w:r>
          </w:p>
        </w:tc>
        <w:tc>
          <w:tcPr>
            <w:tcW w:w="2875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>路由器、防火墙、行为管理、交换机、CPE、光模块、POE交换机</w:t>
            </w:r>
          </w:p>
        </w:tc>
        <w:tc>
          <w:tcPr>
            <w:tcW w:w="260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>光纤、网线、wifi覆盖</w:t>
            </w:r>
          </w:p>
        </w:tc>
        <w:tc>
          <w:tcPr>
            <w:tcW w:w="3347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>光模块、光转电</w:t>
            </w:r>
          </w:p>
        </w:tc>
      </w:tr>
    </w:tbl>
    <w:p>
      <w:pPr>
        <w:spacing w:before="120" w:after="120" w:line="288" w:lineRule="auto"/>
        <w:ind w:left="0" w:firstLine="0"/>
        <w:jc w:val="left"/>
        <w:rPr>
          <w:rFonts w:hint="eastAsia" w:ascii="微软雅黑" w:hAnsi="微软雅黑" w:eastAsia="微软雅黑" w:cs="微软雅黑"/>
          <w:b w:val="0"/>
          <w:bCs/>
          <w:sz w:val="21"/>
          <w:szCs w:val="21"/>
        </w:rPr>
      </w:pPr>
    </w:p>
    <w:p>
      <w:pPr>
        <w:spacing w:before="120" w:after="120" w:line="288" w:lineRule="auto"/>
        <w:ind w:left="0" w:firstLine="0"/>
        <w:jc w:val="left"/>
        <w:rPr>
          <w:rFonts w:hint="eastAsia" w:ascii="微软雅黑" w:hAnsi="微软雅黑" w:eastAsia="微软雅黑" w:cs="微软雅黑"/>
          <w:b w:val="0"/>
          <w:bCs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/>
          <w:color w:val="1F2329"/>
          <w:sz w:val="21"/>
          <w:szCs w:val="21"/>
        </w:rPr>
        <w:t xml:space="preserve">   （一）设施类运维流程：见《ICT基础设施统计表 》（非连接设备类）</w:t>
      </w:r>
    </w:p>
    <w:p>
      <w:pPr>
        <w:spacing w:before="120" w:after="120" w:line="288" w:lineRule="auto"/>
        <w:ind w:left="0" w:firstLine="0"/>
        <w:jc w:val="left"/>
        <w:rPr>
          <w:rFonts w:hint="eastAsia" w:ascii="微软雅黑" w:hAnsi="微软雅黑" w:eastAsia="微软雅黑" w:cs="微软雅黑"/>
          <w:b w:val="0"/>
          <w:bCs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/>
          <w:color w:val="1F2329"/>
          <w:sz w:val="21"/>
          <w:szCs w:val="21"/>
        </w:rPr>
        <w:t>1、日常运维巡检查看机房内设施类工作状态，登记填写《巡检记录统计》；</w:t>
      </w:r>
    </w:p>
    <w:p>
      <w:pPr>
        <w:spacing w:before="120" w:after="120" w:line="288" w:lineRule="auto"/>
        <w:ind w:left="0" w:firstLine="420"/>
        <w:jc w:val="left"/>
        <w:rPr>
          <w:rFonts w:hint="eastAsia" w:ascii="微软雅黑" w:hAnsi="微软雅黑" w:eastAsia="微软雅黑" w:cs="微软雅黑"/>
          <w:b w:val="0"/>
          <w:bCs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/>
          <w:color w:val="1F2329"/>
          <w:sz w:val="21"/>
          <w:szCs w:val="21"/>
        </w:rPr>
        <w:t>2、每月测试设施的性能状态，填写《设备设施性能统计表》；</w:t>
      </w:r>
    </w:p>
    <w:p>
      <w:pPr>
        <w:spacing w:before="120" w:after="120" w:line="288" w:lineRule="auto"/>
        <w:ind w:left="0" w:firstLine="420"/>
        <w:jc w:val="left"/>
        <w:rPr>
          <w:rFonts w:hint="eastAsia" w:ascii="微软雅黑" w:hAnsi="微软雅黑" w:eastAsia="微软雅黑" w:cs="微软雅黑"/>
          <w:b w:val="0"/>
          <w:bCs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/>
          <w:color w:val="1F2329"/>
          <w:sz w:val="21"/>
          <w:szCs w:val="21"/>
        </w:rPr>
        <w:t>3、如设施出现故障时，按照应急处理问题的方法进行处理恢复；</w:t>
      </w:r>
    </w:p>
    <w:p>
      <w:pPr>
        <w:spacing w:before="120" w:after="120" w:line="288" w:lineRule="auto"/>
        <w:ind w:left="0" w:firstLine="420"/>
        <w:jc w:val="left"/>
        <w:rPr>
          <w:rFonts w:hint="eastAsia" w:ascii="微软雅黑" w:hAnsi="微软雅黑" w:eastAsia="微软雅黑" w:cs="微软雅黑"/>
          <w:b w:val="0"/>
          <w:bCs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/>
          <w:color w:val="1F2329"/>
          <w:sz w:val="21"/>
          <w:szCs w:val="21"/>
        </w:rPr>
        <w:t>4、每季度根据《巡检记录统计》和《设备设施性能统计表》，对设施进行功能和性能的评估，填写《季度设施评估报告》；</w:t>
      </w:r>
    </w:p>
    <w:p>
      <w:pPr>
        <w:spacing w:before="120" w:after="120" w:line="288" w:lineRule="auto"/>
        <w:ind w:left="0" w:firstLine="420"/>
        <w:jc w:val="left"/>
        <w:rPr>
          <w:rFonts w:hint="eastAsia" w:ascii="微软雅黑" w:hAnsi="微软雅黑" w:eastAsia="微软雅黑" w:cs="微软雅黑"/>
          <w:b w:val="0"/>
          <w:bCs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/>
          <w:color w:val="1F2329"/>
          <w:sz w:val="21"/>
          <w:szCs w:val="21"/>
        </w:rPr>
        <w:t xml:space="preserve">5、年底根据四个季度的设施评估报告，向领导提交《设施年度建设计划》；  </w:t>
      </w:r>
      <w:r>
        <w:rPr>
          <w:rFonts w:hint="eastAsia" w:ascii="微软雅黑" w:hAnsi="微软雅黑" w:eastAsia="微软雅黑" w:cs="微软雅黑"/>
          <w:b w:val="0"/>
          <w:bCs/>
          <w:color w:val="D83931"/>
          <w:sz w:val="21"/>
          <w:szCs w:val="21"/>
        </w:rPr>
        <w:t xml:space="preserve">                 </w:t>
      </w:r>
    </w:p>
    <w:p>
      <w:pPr>
        <w:spacing w:before="120" w:after="120" w:line="288" w:lineRule="auto"/>
        <w:ind w:left="0" w:firstLine="0"/>
        <w:jc w:val="left"/>
        <w:rPr>
          <w:rFonts w:hint="eastAsia" w:ascii="微软雅黑" w:hAnsi="微软雅黑" w:eastAsia="微软雅黑" w:cs="微软雅黑"/>
          <w:b w:val="0"/>
          <w:bCs/>
          <w:sz w:val="21"/>
          <w:szCs w:val="21"/>
        </w:rPr>
      </w:pPr>
    </w:p>
    <w:p>
      <w:pPr>
        <w:spacing w:before="120" w:after="120" w:line="288" w:lineRule="auto"/>
        <w:ind w:left="0" w:firstLine="0"/>
        <w:jc w:val="left"/>
        <w:rPr>
          <w:rFonts w:hint="eastAsia" w:ascii="微软雅黑" w:hAnsi="微软雅黑" w:eastAsia="微软雅黑" w:cs="微软雅黑"/>
          <w:b w:val="0"/>
          <w:bCs/>
          <w:sz w:val="21"/>
          <w:szCs w:val="21"/>
        </w:rPr>
      </w:pPr>
    </w:p>
    <w:p>
      <w:pPr>
        <w:spacing w:before="120" w:after="120" w:line="288" w:lineRule="auto"/>
        <w:ind w:left="0" w:firstLine="0"/>
        <w:jc w:val="left"/>
        <w:rPr>
          <w:rFonts w:hint="eastAsia" w:ascii="微软雅黑" w:hAnsi="微软雅黑" w:eastAsia="微软雅黑" w:cs="微软雅黑"/>
          <w:b w:val="0"/>
          <w:bCs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/>
          <w:color w:val="1F2329"/>
          <w:sz w:val="21"/>
          <w:szCs w:val="21"/>
        </w:rPr>
        <w:t>（二）、线路类运维流程：（只是连接，非上述项）</w:t>
      </w:r>
    </w:p>
    <w:p>
      <w:pPr>
        <w:spacing w:before="120" w:after="120" w:line="288" w:lineRule="auto"/>
        <w:ind w:left="0" w:firstLine="420"/>
        <w:jc w:val="left"/>
        <w:rPr>
          <w:rFonts w:hint="eastAsia" w:ascii="微软雅黑" w:hAnsi="微软雅黑" w:eastAsia="微软雅黑" w:cs="微软雅黑"/>
          <w:b w:val="0"/>
          <w:bCs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/>
          <w:color w:val="1F2329"/>
          <w:sz w:val="21"/>
          <w:szCs w:val="21"/>
        </w:rPr>
        <w:t>1、每季度进行连通性测试，登记填写《运维总结报告》；</w:t>
      </w:r>
    </w:p>
    <w:p>
      <w:pPr>
        <w:spacing w:before="120" w:after="120" w:line="288" w:lineRule="auto"/>
        <w:ind w:left="0" w:firstLine="420"/>
        <w:jc w:val="left"/>
        <w:rPr>
          <w:rFonts w:hint="eastAsia" w:ascii="微软雅黑" w:hAnsi="微软雅黑" w:eastAsia="微软雅黑" w:cs="微软雅黑"/>
          <w:b w:val="0"/>
          <w:bCs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/>
          <w:color w:val="1F2329"/>
          <w:sz w:val="21"/>
          <w:szCs w:val="21"/>
        </w:rPr>
        <w:t>2、对光纤、网线、电话线、视频线：用打光笔或仪器进行线路打光测试，登记填写《运维总结报告》；</w:t>
      </w:r>
    </w:p>
    <w:p>
      <w:pPr>
        <w:spacing w:before="120" w:after="120" w:line="288" w:lineRule="auto"/>
        <w:ind w:left="0" w:firstLine="420"/>
        <w:jc w:val="left"/>
        <w:rPr>
          <w:rFonts w:hint="eastAsia" w:ascii="微软雅黑" w:hAnsi="微软雅黑" w:eastAsia="微软雅黑" w:cs="微软雅黑"/>
          <w:b w:val="0"/>
          <w:bCs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/>
          <w:color w:val="1F2329"/>
          <w:sz w:val="21"/>
          <w:szCs w:val="21"/>
        </w:rPr>
        <w:t>3、年底根据四个季度的《运维总结报告》，向领导提交《ICT年度建设计划》；</w:t>
      </w:r>
    </w:p>
    <w:p>
      <w:pPr>
        <w:spacing w:before="120" w:after="120" w:line="288" w:lineRule="auto"/>
        <w:ind w:left="0" w:firstLine="420"/>
        <w:jc w:val="left"/>
        <w:rPr>
          <w:rFonts w:hint="eastAsia" w:ascii="微软雅黑" w:hAnsi="微软雅黑" w:eastAsia="微软雅黑" w:cs="微软雅黑"/>
          <w:b w:val="0"/>
          <w:bCs/>
          <w:sz w:val="21"/>
          <w:szCs w:val="21"/>
        </w:rPr>
      </w:pPr>
    </w:p>
    <w:p>
      <w:pPr>
        <w:spacing w:before="120" w:after="120" w:line="288" w:lineRule="auto"/>
        <w:ind w:left="0" w:firstLine="0"/>
        <w:jc w:val="left"/>
        <w:rPr>
          <w:rFonts w:hint="eastAsia" w:ascii="微软雅黑" w:hAnsi="微软雅黑" w:eastAsia="微软雅黑" w:cs="微软雅黑"/>
          <w:b w:val="0"/>
          <w:bCs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/>
          <w:color w:val="1F2329"/>
          <w:sz w:val="21"/>
          <w:szCs w:val="21"/>
        </w:rPr>
        <w:t>三、企业机房运维规范：</w:t>
      </w:r>
    </w:p>
    <w:p>
      <w:pPr>
        <w:numPr>
          <w:ilvl w:val="0"/>
          <w:numId w:val="3"/>
        </w:numPr>
        <w:spacing w:before="120" w:after="120" w:line="288" w:lineRule="auto"/>
        <w:ind w:left="0"/>
        <w:jc w:val="left"/>
        <w:rPr>
          <w:rFonts w:hint="eastAsia" w:ascii="微软雅黑" w:hAnsi="微软雅黑" w:eastAsia="微软雅黑" w:cs="微软雅黑"/>
          <w:b w:val="0"/>
          <w:bCs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/>
          <w:color w:val="1F2329"/>
          <w:sz w:val="21"/>
          <w:szCs w:val="21"/>
        </w:rPr>
        <w:t>《机房管理与运维规范》：</w:t>
      </w:r>
    </w:p>
    <w:p>
      <w:pPr>
        <w:spacing w:before="120" w:after="120" w:line="288" w:lineRule="auto"/>
        <w:ind w:left="0" w:firstLine="0"/>
        <w:jc w:val="left"/>
        <w:rPr>
          <w:rFonts w:hint="eastAsia" w:ascii="微软雅黑" w:hAnsi="微软雅黑" w:eastAsia="微软雅黑" w:cs="微软雅黑"/>
          <w:b w:val="0"/>
          <w:bCs/>
          <w:color w:val="1C4692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/>
          <w:color w:val="1C4692"/>
          <w:sz w:val="21"/>
          <w:szCs w:val="21"/>
        </w:rPr>
        <w:t>（1）日常巡检统计</w:t>
      </w:r>
    </w:p>
    <w:tbl>
      <w:tblPr>
        <w:tblStyle w:val="3"/>
        <w:tblW w:w="0" w:type="auto"/>
        <w:tblInd w:w="0" w:type="dxa"/>
        <w:tblBorders>
          <w:top w:val="single" w:color="DEE0E3" w:sz="0" w:space="0"/>
          <w:left w:val="single" w:color="DEE0E3" w:sz="0" w:space="0"/>
          <w:bottom w:val="single" w:color="DEE0E3" w:sz="0" w:space="0"/>
          <w:right w:val="single" w:color="DEE0E3" w:sz="0" w:space="0"/>
          <w:insideH w:val="single" w:color="DEE0E3" w:sz="0" w:space="0"/>
          <w:insideV w:val="single" w:color="DEE0E3" w:sz="0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4140"/>
        <w:gridCol w:w="6419"/>
      </w:tblGrid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414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>产品名称</w:t>
            </w:r>
          </w:p>
        </w:tc>
        <w:tc>
          <w:tcPr>
            <w:tcW w:w="6419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>巡检统计</w:t>
            </w: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4140" w:type="dxa"/>
            <w:vMerge w:val="restart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>机柜</w:t>
            </w:r>
          </w:p>
        </w:tc>
        <w:tc>
          <w:tcPr>
            <w:tcW w:w="6419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 xml:space="preserve">1、内部过热，打开机柜门进行散热，先检查顶部排风是否正常工作，机柜顶面上不要放置杂物；                        </w:t>
            </w: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4140" w:type="dxa"/>
            <w:vMerge w:val="continue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6419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 xml:space="preserve">2、再检查设备，看看是否是单一设备过热导致的；如果是就排查过热原因，设备本身原因，紧急进行设备替换；                                    </w:t>
            </w: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4140" w:type="dxa"/>
            <w:vMerge w:val="continue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6419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>3、设备间保持间距，线路用理线器进行梳理；</w:t>
            </w: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4140" w:type="dxa"/>
            <w:vMerge w:val="restart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>空调</w:t>
            </w:r>
          </w:p>
        </w:tc>
        <w:tc>
          <w:tcPr>
            <w:tcW w:w="6419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 xml:space="preserve">1、检查空调过滤网灰尘是否过多，每月进行清洗；                        </w:t>
            </w: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4140" w:type="dxa"/>
            <w:vMerge w:val="continue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6419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>2、检查供电是否正常；</w:t>
            </w: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4140" w:type="dxa"/>
            <w:vMerge w:val="continue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6419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 xml:space="preserve">3、检查温度调节是否正常；                       </w:t>
            </w: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4140" w:type="dxa"/>
            <w:vMerge w:val="continue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6419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 xml:space="preserve">4、检查出风口温度、风速、风量是否达标；                                         </w:t>
            </w: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4140" w:type="dxa"/>
            <w:vMerge w:val="restart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>静电地板</w:t>
            </w:r>
          </w:p>
        </w:tc>
        <w:tc>
          <w:tcPr>
            <w:tcW w:w="6419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 xml:space="preserve">1、发现地板有尖锐或者厚重的物品划伤或放置的情况，根据严重程度进行处理，不能放超过300KG的物品；         </w:t>
            </w: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4140" w:type="dxa"/>
            <w:vMerge w:val="continue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6419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>2、防静电地板不能收到太阳暴晒，避免出现变形；</w:t>
            </w: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4140" w:type="dxa"/>
            <w:vMerge w:val="continue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6419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>3、防静电地板，不可长时间浸泡于水里，可能导致地板出现发霉；</w:t>
            </w: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4140" w:type="dxa"/>
            <w:vMerge w:val="restart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>供电</w:t>
            </w:r>
          </w:p>
        </w:tc>
        <w:tc>
          <w:tcPr>
            <w:tcW w:w="6419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 xml:space="preserve">1、检查输入输出电压；                                                                                                      </w:t>
            </w: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4140" w:type="dxa"/>
            <w:vMerge w:val="continue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6419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>2、检查运行电流；</w:t>
            </w: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4140" w:type="dxa"/>
            <w:vMerge w:val="continue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6419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 xml:space="preserve">3、机柜开关状态，设备负载运行，导致过热，开关老化、端口松动等现象；   </w:t>
            </w: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4140" w:type="dxa"/>
            <w:vMerge w:val="continue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6419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>4、检查备用电路是否正常；</w:t>
            </w: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4140" w:type="dxa"/>
            <w:vMerge w:val="continue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6419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>5、检查UPS电量是否达到100%；</w:t>
            </w:r>
          </w:p>
        </w:tc>
      </w:tr>
    </w:tbl>
    <w:p>
      <w:pPr>
        <w:spacing w:before="120" w:after="120" w:line="288" w:lineRule="auto"/>
        <w:ind w:left="0" w:firstLine="0"/>
        <w:jc w:val="left"/>
        <w:rPr>
          <w:rFonts w:hint="eastAsia" w:ascii="微软雅黑" w:hAnsi="微软雅黑" w:eastAsia="微软雅黑" w:cs="微软雅黑"/>
          <w:b w:val="0"/>
          <w:bCs/>
          <w:sz w:val="21"/>
          <w:szCs w:val="21"/>
        </w:rPr>
      </w:pPr>
    </w:p>
    <w:p>
      <w:pPr>
        <w:spacing w:before="120" w:after="120" w:line="288" w:lineRule="auto"/>
        <w:ind w:left="0" w:firstLine="0"/>
        <w:jc w:val="left"/>
        <w:rPr>
          <w:rFonts w:hint="eastAsia" w:ascii="微软雅黑" w:hAnsi="微软雅黑" w:eastAsia="微软雅黑" w:cs="微软雅黑"/>
          <w:b w:val="0"/>
          <w:bCs/>
          <w:sz w:val="21"/>
          <w:szCs w:val="21"/>
        </w:rPr>
      </w:pPr>
    </w:p>
    <w:p>
      <w:pPr>
        <w:spacing w:before="120" w:after="120" w:line="288" w:lineRule="auto"/>
        <w:ind w:left="0" w:firstLine="0"/>
        <w:jc w:val="left"/>
        <w:rPr>
          <w:rFonts w:hint="eastAsia" w:ascii="微软雅黑" w:hAnsi="微软雅黑" w:eastAsia="微软雅黑" w:cs="微软雅黑"/>
          <w:b w:val="0"/>
          <w:bCs/>
          <w:color w:val="1C4692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/>
          <w:color w:val="1C4692"/>
          <w:sz w:val="21"/>
          <w:szCs w:val="21"/>
        </w:rPr>
        <w:t>（2）保障性能稳定的环境管理</w:t>
      </w:r>
    </w:p>
    <w:tbl>
      <w:tblPr>
        <w:tblStyle w:val="3"/>
        <w:tblW w:w="0" w:type="auto"/>
        <w:tblInd w:w="0" w:type="dxa"/>
        <w:tblBorders>
          <w:top w:val="single" w:color="DEE0E3" w:sz="0" w:space="0"/>
          <w:left w:val="single" w:color="DEE0E3" w:sz="0" w:space="0"/>
          <w:bottom w:val="single" w:color="DEE0E3" w:sz="0" w:space="0"/>
          <w:right w:val="single" w:color="DEE0E3" w:sz="0" w:space="0"/>
          <w:insideH w:val="single" w:color="DEE0E3" w:sz="0" w:space="0"/>
          <w:insideV w:val="single" w:color="DEE0E3" w:sz="0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2760"/>
        <w:gridCol w:w="2760"/>
        <w:gridCol w:w="5065"/>
      </w:tblGrid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76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>产品名称</w:t>
            </w:r>
          </w:p>
        </w:tc>
        <w:tc>
          <w:tcPr>
            <w:tcW w:w="7825" w:type="dxa"/>
            <w:gridSpan w:val="2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>保障性能稳定的办法</w:t>
            </w: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76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>机柜</w:t>
            </w:r>
          </w:p>
        </w:tc>
        <w:tc>
          <w:tcPr>
            <w:tcW w:w="276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 xml:space="preserve">1、设备安装牢固、设备间有空隙、线路梳理整齐；        </w:t>
            </w:r>
          </w:p>
        </w:tc>
        <w:tc>
          <w:tcPr>
            <w:tcW w:w="5065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>2、检查设备运行状态、散热是否正常，检查排风扇是否正常工作；</w:t>
            </w: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76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>空调</w:t>
            </w:r>
          </w:p>
        </w:tc>
        <w:tc>
          <w:tcPr>
            <w:tcW w:w="276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>1、测试空调温度：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  <w:shd w:val="clear" w:fill="FFFFFF"/>
              </w:rPr>
              <w:t>温度夏季不高于25度，冬季不高于21度；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 xml:space="preserve">        </w:t>
            </w:r>
          </w:p>
        </w:tc>
        <w:tc>
          <w:tcPr>
            <w:tcW w:w="5065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>2、测试出风量是否正常；</w:t>
            </w: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76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>静电地板</w:t>
            </w:r>
          </w:p>
        </w:tc>
        <w:tc>
          <w:tcPr>
            <w:tcW w:w="276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numPr>
                <w:ilvl w:val="0"/>
                <w:numId w:val="4"/>
              </w:num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>无水泡或严重划伤、无阳光暴晒现象；</w:t>
            </w:r>
          </w:p>
        </w:tc>
        <w:tc>
          <w:tcPr>
            <w:tcW w:w="5065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>2、机房无超过300KG重物放置；</w:t>
            </w: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76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>供电</w:t>
            </w:r>
          </w:p>
        </w:tc>
        <w:tc>
          <w:tcPr>
            <w:tcW w:w="276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 xml:space="preserve">主电路运行稳定，备用电路测试正常； </w:t>
            </w:r>
          </w:p>
        </w:tc>
        <w:tc>
          <w:tcPr>
            <w:tcW w:w="5065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>2、UPS电量100%；</w:t>
            </w:r>
          </w:p>
        </w:tc>
      </w:tr>
    </w:tbl>
    <w:p>
      <w:pPr>
        <w:spacing w:before="120" w:after="120" w:line="288" w:lineRule="auto"/>
        <w:ind w:left="0" w:firstLine="0"/>
        <w:jc w:val="left"/>
        <w:rPr>
          <w:rFonts w:hint="eastAsia" w:ascii="微软雅黑" w:hAnsi="微软雅黑" w:eastAsia="微软雅黑" w:cs="微软雅黑"/>
          <w:b w:val="0"/>
          <w:bCs/>
          <w:sz w:val="21"/>
          <w:szCs w:val="21"/>
        </w:rPr>
      </w:pPr>
    </w:p>
    <w:p>
      <w:pPr>
        <w:spacing w:before="120" w:after="120" w:line="288" w:lineRule="auto"/>
        <w:ind w:left="0" w:firstLine="0"/>
        <w:jc w:val="left"/>
        <w:rPr>
          <w:rFonts w:hint="eastAsia" w:ascii="微软雅黑" w:hAnsi="微软雅黑" w:eastAsia="微软雅黑" w:cs="微软雅黑"/>
          <w:b w:val="0"/>
          <w:bCs/>
          <w:color w:val="1C4692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/>
          <w:color w:val="1C4692"/>
          <w:sz w:val="21"/>
          <w:szCs w:val="21"/>
        </w:rPr>
        <w:t>（3）管理规范</w:t>
      </w:r>
    </w:p>
    <w:tbl>
      <w:tblPr>
        <w:tblStyle w:val="3"/>
        <w:tblW w:w="0" w:type="auto"/>
        <w:tblInd w:w="0" w:type="dxa"/>
        <w:tblBorders>
          <w:top w:val="single" w:color="DEE0E3" w:sz="0" w:space="0"/>
          <w:left w:val="single" w:color="DEE0E3" w:sz="0" w:space="0"/>
          <w:bottom w:val="single" w:color="DEE0E3" w:sz="0" w:space="0"/>
          <w:right w:val="single" w:color="DEE0E3" w:sz="0" w:space="0"/>
          <w:insideH w:val="single" w:color="DEE0E3" w:sz="0" w:space="0"/>
          <w:insideV w:val="single" w:color="DEE0E3" w:sz="0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4140"/>
        <w:gridCol w:w="6432"/>
      </w:tblGrid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414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>产品名称</w:t>
            </w:r>
          </w:p>
        </w:tc>
        <w:tc>
          <w:tcPr>
            <w:tcW w:w="6432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>运维规范</w:t>
            </w: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4140" w:type="dxa"/>
            <w:vMerge w:val="restart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>机柜</w:t>
            </w:r>
          </w:p>
        </w:tc>
        <w:tc>
          <w:tcPr>
            <w:tcW w:w="6432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 xml:space="preserve">1、机柜内用理线器进行线路梳理，设备、线路打标签进行管理，确保机柜线路梳理整齐，出现故障便于排查；                               </w:t>
            </w: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4140" w:type="dxa"/>
            <w:vMerge w:val="continue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6432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>2、每月对机柜内设备进行除尘清理；</w:t>
            </w: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4140" w:type="dxa"/>
            <w:vMerge w:val="continue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6432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>3、检查机柜顶部排风扇是否正常工作；</w:t>
            </w: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4140" w:type="dxa"/>
            <w:vMerge w:val="restart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>空调</w:t>
            </w:r>
          </w:p>
        </w:tc>
        <w:tc>
          <w:tcPr>
            <w:tcW w:w="6432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 xml:space="preserve">1、测试温度，温度夏季不高于25度，冬季不高于21度，防止温度过高，影响设备性能；                                                                          </w:t>
            </w: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4140" w:type="dxa"/>
            <w:vMerge w:val="continue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6432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>2、湿度：控制在35%-65%；</w:t>
            </w: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4140" w:type="dxa"/>
            <w:vMerge w:val="continue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6432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>3、检查空调和排水管是否有漏水现象；</w:t>
            </w: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4140" w:type="dxa"/>
            <w:vMerge w:val="restart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>静电地板</w:t>
            </w:r>
          </w:p>
        </w:tc>
        <w:tc>
          <w:tcPr>
            <w:tcW w:w="6432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 xml:space="preserve">1、不要放尖锐物品；                                                                                     </w:t>
            </w: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4140" w:type="dxa"/>
            <w:vMerge w:val="continue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6432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>2、不要放超过300KG的物品；</w:t>
            </w: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4140" w:type="dxa"/>
            <w:vMerge w:val="continue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6432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 xml:space="preserve">3、发现地面有水尽快清理干净；               </w:t>
            </w: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4140" w:type="dxa"/>
            <w:vMerge w:val="continue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6432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>4、如机房建在靠阳光有窗户的位置，要在窗户上贴隔热膜，加装窗帘，避免太阳下暴晒和隔热；</w:t>
            </w: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4140" w:type="dxa"/>
            <w:vMerge w:val="restart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>供电</w:t>
            </w:r>
          </w:p>
        </w:tc>
        <w:tc>
          <w:tcPr>
            <w:tcW w:w="6432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 xml:space="preserve">1、检查双路电供电是否正常（一主一备）；                                             </w:t>
            </w: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4140" w:type="dxa"/>
            <w:vMerge w:val="continue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6432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>2、检查三相电是否正常（机柜、空调、照明）；</w:t>
            </w: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4140" w:type="dxa"/>
            <w:vMerge w:val="continue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6432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>3、检查UPS电量是否100%；</w:t>
            </w:r>
          </w:p>
        </w:tc>
      </w:tr>
    </w:tbl>
    <w:p>
      <w:pPr>
        <w:spacing w:before="120" w:after="120" w:line="288" w:lineRule="auto"/>
        <w:ind w:left="0" w:firstLine="0"/>
        <w:jc w:val="left"/>
        <w:rPr>
          <w:rFonts w:hint="eastAsia" w:ascii="微软雅黑" w:hAnsi="微软雅黑" w:eastAsia="微软雅黑" w:cs="微软雅黑"/>
          <w:b w:val="0"/>
          <w:bCs/>
          <w:sz w:val="21"/>
          <w:szCs w:val="21"/>
        </w:rPr>
      </w:pPr>
    </w:p>
    <w:p>
      <w:pPr>
        <w:spacing w:before="120" w:after="120" w:line="288" w:lineRule="auto"/>
        <w:ind w:left="0" w:firstLine="0"/>
        <w:jc w:val="left"/>
        <w:rPr>
          <w:rFonts w:hint="eastAsia" w:ascii="微软雅黑" w:hAnsi="微软雅黑" w:eastAsia="微软雅黑" w:cs="微软雅黑"/>
          <w:b w:val="0"/>
          <w:bCs/>
          <w:sz w:val="21"/>
          <w:szCs w:val="21"/>
        </w:rPr>
      </w:pPr>
    </w:p>
    <w:p>
      <w:pPr>
        <w:spacing w:before="120" w:after="120" w:line="288" w:lineRule="auto"/>
        <w:ind w:left="0" w:firstLine="0"/>
        <w:jc w:val="left"/>
        <w:rPr>
          <w:rFonts w:hint="eastAsia" w:ascii="微软雅黑" w:hAnsi="微软雅黑" w:eastAsia="微软雅黑" w:cs="微软雅黑"/>
          <w:b w:val="0"/>
          <w:bCs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/>
          <w:color w:val="1F2329"/>
          <w:sz w:val="21"/>
          <w:szCs w:val="21"/>
        </w:rPr>
        <w:t>2、《机房线路类运维规范》：</w:t>
      </w:r>
    </w:p>
    <w:p>
      <w:pPr>
        <w:spacing w:before="120" w:after="120" w:line="288" w:lineRule="auto"/>
        <w:ind w:left="0" w:firstLine="0"/>
        <w:jc w:val="left"/>
        <w:rPr>
          <w:rFonts w:hint="eastAsia" w:ascii="微软雅黑" w:hAnsi="微软雅黑" w:eastAsia="微软雅黑" w:cs="微软雅黑"/>
          <w:b w:val="0"/>
          <w:bCs/>
          <w:color w:val="1C4692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/>
          <w:color w:val="1C4692"/>
          <w:sz w:val="21"/>
          <w:szCs w:val="21"/>
        </w:rPr>
        <w:t>（1）日常巡检统计</w:t>
      </w:r>
    </w:p>
    <w:tbl>
      <w:tblPr>
        <w:tblStyle w:val="3"/>
        <w:tblW w:w="0" w:type="auto"/>
        <w:tblInd w:w="0" w:type="dxa"/>
        <w:tblBorders>
          <w:top w:val="single" w:color="DEE0E3" w:sz="0" w:space="0"/>
          <w:left w:val="single" w:color="DEE0E3" w:sz="0" w:space="0"/>
          <w:bottom w:val="single" w:color="DEE0E3" w:sz="0" w:space="0"/>
          <w:right w:val="single" w:color="DEE0E3" w:sz="0" w:space="0"/>
          <w:insideH w:val="single" w:color="DEE0E3" w:sz="0" w:space="0"/>
          <w:insideV w:val="single" w:color="DEE0E3" w:sz="0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4140"/>
        <w:gridCol w:w="6472"/>
      </w:tblGrid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414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>产品名称</w:t>
            </w:r>
          </w:p>
        </w:tc>
        <w:tc>
          <w:tcPr>
            <w:tcW w:w="6472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>巡检统计</w:t>
            </w: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4140" w:type="dxa"/>
            <w:vMerge w:val="restart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>有线类</w:t>
            </w:r>
          </w:p>
        </w:tc>
        <w:tc>
          <w:tcPr>
            <w:tcW w:w="6472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 xml:space="preserve">1、查看光纤线路、网线、电话线、视频线连接状态；                                           </w:t>
            </w: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4140" w:type="dxa"/>
            <w:vMerge w:val="continue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6472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 xml:space="preserve">2、光纤线路：用打光笔在一端打光测试，另一端可看到红光证明线路正常。如没有看到红光，需重新更换线路； </w:t>
            </w: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4140" w:type="dxa"/>
            <w:vMerge w:val="continue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6472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 xml:space="preserve">3、网线：机房连接PC终端、无线AP、监控摄像头等。当用测线仪测试线路，从1-8芯依次都亮灯时，证明线路连接正常。当有1或多跟不亮时，证明线路出现，建议更换线路； </w:t>
            </w: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4140" w:type="dxa"/>
            <w:vMerge w:val="continue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6472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>4、电话线：当用测线仪测试线路，从两芯线亮两个灯，证明线路连接正常。当只有1芯亮时，证明线路出现，建议更换线路；</w:t>
            </w: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4140" w:type="dxa"/>
            <w:vMerge w:val="continue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6472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 xml:space="preserve">5、视频线：HDMI、VGA或USB线路。连设备进行测试，如发现不能显示，换备用线正常时，证明原线路出现问题，建议直接更换线路；      </w:t>
            </w: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4140" w:type="dxa"/>
            <w:vMerge w:val="restart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>无线WIFI</w:t>
            </w:r>
          </w:p>
        </w:tc>
        <w:tc>
          <w:tcPr>
            <w:tcW w:w="6472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>1、无线网连接不上：首先我们看看电脑或者是手机有没有WiFi的信号，如果没有信号，请检查无线路由器电源是否有插上，或者看看灯有没有亮，如果电源插上了，可是灯不亮，那有可能是电源坏了，或者是无线路由器坏了，只能重新买；</w:t>
            </w: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4140" w:type="dxa"/>
            <w:vMerge w:val="continue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6472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>2、我们在电脑或者手机的浏览器里输入http://192.168.1.1（电脑或手机获取到的IP段）进入无线路由器配置界面。</w:t>
            </w: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4140" w:type="dxa"/>
            <w:vMerge w:val="continue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6472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>3、核查一遍AC控制器、交换机和主路由器配置。</w:t>
            </w: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4140" w:type="dxa"/>
            <w:vMerge w:val="continue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6472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>4、如何配置都正常，依然不能连接不上，那我们要查一下线路有没有问题。</w:t>
            </w: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4140" w:type="dxa"/>
            <w:vMerge w:val="continue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6472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>5、如果测试速率异常说明外线有问题，需要联系网络运营商过来查一下外线的故障。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color w:val="D83931"/>
                <w:sz w:val="21"/>
                <w:szCs w:val="21"/>
              </w:rPr>
              <w:t xml:space="preserve"> </w:t>
            </w:r>
          </w:p>
        </w:tc>
      </w:tr>
    </w:tbl>
    <w:p>
      <w:pPr>
        <w:spacing w:before="120" w:after="120" w:line="288" w:lineRule="auto"/>
        <w:ind w:left="0" w:firstLine="0"/>
        <w:jc w:val="left"/>
        <w:rPr>
          <w:rFonts w:hint="eastAsia" w:ascii="微软雅黑" w:hAnsi="微软雅黑" w:eastAsia="微软雅黑" w:cs="微软雅黑"/>
          <w:b w:val="0"/>
          <w:bCs/>
          <w:sz w:val="21"/>
          <w:szCs w:val="21"/>
        </w:rPr>
      </w:pPr>
    </w:p>
    <w:p>
      <w:pPr>
        <w:spacing w:before="120" w:after="120" w:line="288" w:lineRule="auto"/>
        <w:ind w:left="0" w:firstLine="0"/>
        <w:jc w:val="left"/>
        <w:rPr>
          <w:rFonts w:hint="eastAsia" w:ascii="微软雅黑" w:hAnsi="微软雅黑" w:eastAsia="微软雅黑" w:cs="微软雅黑"/>
          <w:b w:val="0"/>
          <w:bCs/>
          <w:color w:val="1C4692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/>
          <w:color w:val="1C4692"/>
          <w:sz w:val="21"/>
          <w:szCs w:val="21"/>
        </w:rPr>
        <w:t>（2）保障性能稳定的环境管理</w:t>
      </w:r>
    </w:p>
    <w:tbl>
      <w:tblPr>
        <w:tblStyle w:val="3"/>
        <w:tblW w:w="0" w:type="auto"/>
        <w:tblInd w:w="0" w:type="dxa"/>
        <w:tblBorders>
          <w:top w:val="single" w:color="DEE0E3" w:sz="0" w:space="0"/>
          <w:left w:val="single" w:color="DEE0E3" w:sz="0" w:space="0"/>
          <w:bottom w:val="single" w:color="DEE0E3" w:sz="0" w:space="0"/>
          <w:right w:val="single" w:color="DEE0E3" w:sz="0" w:space="0"/>
          <w:insideH w:val="single" w:color="DEE0E3" w:sz="0" w:space="0"/>
          <w:insideV w:val="single" w:color="DEE0E3" w:sz="0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4140"/>
        <w:gridCol w:w="6485"/>
      </w:tblGrid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414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>产品名称</w:t>
            </w:r>
          </w:p>
        </w:tc>
        <w:tc>
          <w:tcPr>
            <w:tcW w:w="6485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>保障性能稳定的办法</w:t>
            </w: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4140" w:type="dxa"/>
            <w:vMerge w:val="restart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>有线类</w:t>
            </w:r>
          </w:p>
        </w:tc>
        <w:tc>
          <w:tcPr>
            <w:tcW w:w="6485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 xml:space="preserve">1、线路保持表皮不破损、不折死弯、不系扣；                           </w:t>
            </w: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4140" w:type="dxa"/>
            <w:vMerge w:val="continue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6485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>2、线路穿线时尽量放在线槽线管等进行保护，保证线路的连通性；</w:t>
            </w: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4140" w:type="dxa"/>
            <w:vMerge w:val="continue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6485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>3、网线尽量用6类网线，可以达到传输的最大值；</w:t>
            </w: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4140" w:type="dxa"/>
            <w:vMerge w:val="restart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>无线WIFI</w:t>
            </w:r>
          </w:p>
        </w:tc>
        <w:tc>
          <w:tcPr>
            <w:tcW w:w="6485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 xml:space="preserve">1、系统原因：定期更新无线AP设备系统；                     </w:t>
            </w: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4140" w:type="dxa"/>
            <w:vMerge w:val="continue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6485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 xml:space="preserve">2、局域网原因：局域网架构不合理；人员增多，超出设备承载量，或超出设备覆盖范围，需增加无线AP点位；                      </w:t>
            </w: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4140" w:type="dxa"/>
            <w:vMerge w:val="continue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6485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>3、设备功能性能：信道调整到11信号最稳定；如设备本身出问题，需上报进行更换；</w:t>
            </w:r>
          </w:p>
        </w:tc>
      </w:tr>
    </w:tbl>
    <w:p>
      <w:pPr>
        <w:spacing w:before="120" w:after="120" w:line="288" w:lineRule="auto"/>
        <w:ind w:left="0" w:firstLine="0"/>
        <w:jc w:val="left"/>
        <w:rPr>
          <w:rFonts w:hint="eastAsia" w:ascii="微软雅黑" w:hAnsi="微软雅黑" w:eastAsia="微软雅黑" w:cs="微软雅黑"/>
          <w:b w:val="0"/>
          <w:bCs/>
          <w:sz w:val="21"/>
          <w:szCs w:val="21"/>
        </w:rPr>
      </w:pPr>
    </w:p>
    <w:p>
      <w:pPr>
        <w:spacing w:before="120" w:after="120" w:line="288" w:lineRule="auto"/>
        <w:ind w:left="0" w:firstLine="0"/>
        <w:jc w:val="left"/>
        <w:rPr>
          <w:rFonts w:hint="eastAsia" w:ascii="微软雅黑" w:hAnsi="微软雅黑" w:eastAsia="微软雅黑" w:cs="微软雅黑"/>
          <w:b w:val="0"/>
          <w:bCs/>
          <w:color w:val="1C4692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/>
          <w:color w:val="1C4692"/>
          <w:sz w:val="21"/>
          <w:szCs w:val="21"/>
        </w:rPr>
        <w:t>（3）管理规范</w:t>
      </w:r>
    </w:p>
    <w:tbl>
      <w:tblPr>
        <w:tblStyle w:val="3"/>
        <w:tblW w:w="0" w:type="auto"/>
        <w:tblInd w:w="0" w:type="dxa"/>
        <w:tblBorders>
          <w:top w:val="single" w:color="DEE0E3" w:sz="0" w:space="0"/>
          <w:left w:val="single" w:color="DEE0E3" w:sz="0" w:space="0"/>
          <w:bottom w:val="single" w:color="DEE0E3" w:sz="0" w:space="0"/>
          <w:right w:val="single" w:color="DEE0E3" w:sz="0" w:space="0"/>
          <w:insideH w:val="single" w:color="DEE0E3" w:sz="0" w:space="0"/>
          <w:insideV w:val="single" w:color="DEE0E3" w:sz="0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4140"/>
        <w:gridCol w:w="6499"/>
      </w:tblGrid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414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>产品名称</w:t>
            </w:r>
          </w:p>
        </w:tc>
        <w:tc>
          <w:tcPr>
            <w:tcW w:w="6499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>管理规范</w:t>
            </w: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4140" w:type="dxa"/>
            <w:vMerge w:val="restart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>有线类</w:t>
            </w:r>
          </w:p>
        </w:tc>
        <w:tc>
          <w:tcPr>
            <w:tcW w:w="6499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 xml:space="preserve">1、线路梳理时，将线路用理线器或扎线带扎好；                                         </w:t>
            </w: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4140" w:type="dxa"/>
            <w:vMerge w:val="continue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6499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>2、对线路进行打标，方便有故障时进行排查；</w:t>
            </w: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4140" w:type="dxa"/>
            <w:vMerge w:val="continue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6499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 xml:space="preserve">3、当发现弱电线路与强电线有交叉或平行时，不能放在同一槽道，需分开槽道放置；              </w:t>
            </w: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4140" w:type="dxa"/>
            <w:vMerge w:val="continue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6499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>4、机柜内线路要用理线器进行固定；</w:t>
            </w: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4140" w:type="dxa"/>
            <w:vMerge w:val="restart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>无线WIFI</w:t>
            </w:r>
          </w:p>
        </w:tc>
        <w:tc>
          <w:tcPr>
            <w:tcW w:w="6499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 xml:space="preserve">1、无线密码每月进行更换；                                                           </w:t>
            </w: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4140" w:type="dxa"/>
            <w:vMerge w:val="continue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6499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 xml:space="preserve">2、对所有终端人员进行用户名、MAC进行分配登记；    </w:t>
            </w: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4140" w:type="dxa"/>
            <w:vMerge w:val="continue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6499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 xml:space="preserve">3、设定只允许对已经登记过的，可以连接使用；                            </w:t>
            </w: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4140" w:type="dxa"/>
            <w:vMerge w:val="continue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6499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>4、在巡检过程中发现，终端数超出每台20个的上线，需做ICT建设报告给领导，根据人员规模增加AP数量；</w:t>
            </w:r>
          </w:p>
        </w:tc>
      </w:tr>
    </w:tbl>
    <w:p>
      <w:pPr>
        <w:spacing w:before="120" w:after="120" w:line="288" w:lineRule="auto"/>
        <w:ind w:left="0" w:firstLine="0"/>
        <w:jc w:val="left"/>
        <w:rPr>
          <w:rFonts w:hint="eastAsia" w:ascii="微软雅黑" w:hAnsi="微软雅黑" w:eastAsia="微软雅黑" w:cs="微软雅黑"/>
          <w:b w:val="0"/>
          <w:bCs/>
          <w:sz w:val="21"/>
          <w:szCs w:val="21"/>
        </w:rPr>
      </w:pPr>
    </w:p>
    <w:p>
      <w:pPr>
        <w:spacing w:before="120" w:after="120" w:line="288" w:lineRule="auto"/>
        <w:ind w:left="0" w:firstLine="0"/>
        <w:jc w:val="left"/>
        <w:rPr>
          <w:rFonts w:hint="eastAsia" w:ascii="微软雅黑" w:hAnsi="微软雅黑" w:eastAsia="微软雅黑" w:cs="微软雅黑"/>
          <w:b w:val="0"/>
          <w:bCs/>
          <w:sz w:val="21"/>
          <w:szCs w:val="21"/>
        </w:rPr>
      </w:pPr>
    </w:p>
    <w:p>
      <w:pPr>
        <w:spacing w:before="120" w:after="120" w:line="288" w:lineRule="auto"/>
        <w:ind w:left="0" w:firstLine="0"/>
        <w:jc w:val="left"/>
        <w:rPr>
          <w:rFonts w:hint="eastAsia" w:ascii="微软雅黑" w:hAnsi="微软雅黑" w:eastAsia="微软雅黑" w:cs="微软雅黑"/>
          <w:b w:val="0"/>
          <w:bCs/>
          <w:sz w:val="21"/>
          <w:szCs w:val="21"/>
        </w:rPr>
      </w:pPr>
    </w:p>
    <w:p>
      <w:pPr>
        <w:spacing w:before="120" w:after="120" w:line="288" w:lineRule="auto"/>
        <w:ind w:left="0" w:firstLine="0"/>
        <w:jc w:val="left"/>
        <w:rPr>
          <w:rFonts w:hint="eastAsia" w:ascii="微软雅黑" w:hAnsi="微软雅黑" w:eastAsia="微软雅黑" w:cs="微软雅黑"/>
          <w:b w:val="0"/>
          <w:bCs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/>
          <w:color w:val="1F2329"/>
          <w:sz w:val="21"/>
          <w:szCs w:val="21"/>
        </w:rPr>
        <w:t>关联ICT管理工具目录：</w:t>
      </w:r>
    </w:p>
    <w:p>
      <w:pPr>
        <w:numPr>
          <w:ilvl w:val="0"/>
          <w:numId w:val="5"/>
        </w:numPr>
        <w:spacing w:before="120" w:after="120" w:line="288" w:lineRule="auto"/>
        <w:ind w:left="0"/>
        <w:jc w:val="left"/>
        <w:rPr>
          <w:rFonts w:hint="eastAsia" w:ascii="微软雅黑" w:hAnsi="微软雅黑" w:eastAsia="微软雅黑" w:cs="微软雅黑"/>
          <w:b w:val="0"/>
          <w:bCs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/>
          <w:color w:val="1F2329"/>
          <w:sz w:val="21"/>
          <w:szCs w:val="21"/>
        </w:rPr>
        <w:t>《企业ICT设备架构拓扑》：基于连通标准的功能组网、路由配置、设备连通指导的架构；</w:t>
      </w:r>
    </w:p>
    <w:p>
      <w:pPr>
        <w:numPr>
          <w:ilvl w:val="0"/>
          <w:numId w:val="6"/>
        </w:numPr>
        <w:spacing w:before="120" w:after="120" w:line="288" w:lineRule="auto"/>
        <w:ind w:left="0"/>
        <w:jc w:val="left"/>
        <w:rPr>
          <w:rFonts w:hint="eastAsia" w:ascii="微软雅黑" w:hAnsi="微软雅黑" w:eastAsia="微软雅黑" w:cs="微软雅黑"/>
          <w:b w:val="0"/>
          <w:bCs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/>
          <w:color w:val="1F2329"/>
          <w:sz w:val="21"/>
          <w:szCs w:val="21"/>
        </w:rPr>
        <w:t>《企业ICT资产设备清单》：企业ICT设备功能，性能状态，环境管理的设备与系统的统计；</w:t>
      </w:r>
    </w:p>
    <w:p>
      <w:pPr>
        <w:numPr>
          <w:ilvl w:val="0"/>
          <w:numId w:val="7"/>
        </w:numPr>
        <w:spacing w:before="120" w:after="120" w:line="288" w:lineRule="auto"/>
        <w:ind w:left="0"/>
        <w:jc w:val="left"/>
        <w:rPr>
          <w:rFonts w:hint="eastAsia" w:ascii="微软雅黑" w:hAnsi="微软雅黑" w:eastAsia="微软雅黑" w:cs="微软雅黑"/>
          <w:b w:val="0"/>
          <w:bCs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/>
          <w:color w:val="1F2329"/>
          <w:sz w:val="21"/>
          <w:szCs w:val="21"/>
        </w:rPr>
        <w:t>《局域网，广域网，机房运维规范》：基于内外网交互的连通性管理，保障三个区域的稳定性；</w:t>
      </w:r>
    </w:p>
    <w:p>
      <w:pPr>
        <w:numPr>
          <w:ilvl w:val="0"/>
          <w:numId w:val="8"/>
        </w:numPr>
        <w:spacing w:before="120" w:after="120" w:line="288" w:lineRule="auto"/>
        <w:ind w:left="0"/>
        <w:jc w:val="left"/>
        <w:rPr>
          <w:rFonts w:hint="eastAsia" w:ascii="微软雅黑" w:hAnsi="微软雅黑" w:eastAsia="微软雅黑" w:cs="微软雅黑"/>
          <w:b w:val="0"/>
          <w:bCs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/>
          <w:color w:val="1F2329"/>
          <w:sz w:val="21"/>
          <w:szCs w:val="21"/>
        </w:rPr>
        <w:t>《企业ICT系统年度建设规划》：企业根据信息化建设规划与连通性指标，进行ICT系统建设规划，以匹配信息化数据需求；</w:t>
      </w:r>
    </w:p>
    <w:p>
      <w:pPr>
        <w:numPr>
          <w:ilvl w:val="0"/>
          <w:numId w:val="9"/>
        </w:numPr>
        <w:spacing w:before="120" w:after="120" w:line="288" w:lineRule="auto"/>
        <w:ind w:left="0"/>
        <w:jc w:val="left"/>
        <w:rPr>
          <w:rFonts w:hint="eastAsia" w:ascii="微软雅黑" w:hAnsi="微软雅黑" w:eastAsia="微软雅黑" w:cs="微软雅黑"/>
          <w:b w:val="0"/>
          <w:bCs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/>
          <w:color w:val="1F2329"/>
          <w:sz w:val="21"/>
          <w:szCs w:val="21"/>
        </w:rPr>
        <w:t>《企业信息化升级季度计划》：企业信息化升级按照年度规划与月运维报表，进行季度性升级计划，将规划与运维问题进行技术落地；</w:t>
      </w:r>
    </w:p>
    <w:p>
      <w:pPr>
        <w:numPr>
          <w:ilvl w:val="0"/>
          <w:numId w:val="10"/>
        </w:numPr>
        <w:spacing w:before="120" w:after="120" w:line="288" w:lineRule="auto"/>
        <w:ind w:left="0"/>
        <w:jc w:val="left"/>
        <w:rPr>
          <w:rFonts w:hint="eastAsia" w:ascii="微软雅黑" w:hAnsi="微软雅黑" w:eastAsia="微软雅黑" w:cs="微软雅黑"/>
          <w:b w:val="0"/>
          <w:bCs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/>
          <w:color w:val="1F2329"/>
          <w:sz w:val="21"/>
          <w:szCs w:val="21"/>
        </w:rPr>
        <w:t>《企业ICT运维分析与系统性能报告》：ICT管理者，根据《企业ICT运维统计报表》，进行性能分析与ICT连通性总结；</w:t>
      </w:r>
    </w:p>
    <w:p>
      <w:pPr>
        <w:numPr>
          <w:ilvl w:val="0"/>
          <w:numId w:val="11"/>
        </w:numPr>
        <w:spacing w:before="120" w:after="120" w:line="288" w:lineRule="auto"/>
        <w:ind w:left="0"/>
        <w:jc w:val="left"/>
        <w:rPr>
          <w:rFonts w:hint="eastAsia" w:ascii="微软雅黑" w:hAnsi="微软雅黑" w:eastAsia="微软雅黑" w:cs="微软雅黑"/>
          <w:b w:val="0"/>
          <w:bCs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/>
          <w:color w:val="1F2329"/>
          <w:sz w:val="21"/>
          <w:szCs w:val="21"/>
        </w:rPr>
        <w:t>《企业信息化建设季度计划》：ICT管理者，根据性能报告与年度ICT建设目标，制订ICT建设的季度计划；</w:t>
      </w:r>
    </w:p>
    <w:p>
      <w:pPr>
        <w:numPr>
          <w:ilvl w:val="0"/>
          <w:numId w:val="12"/>
        </w:numPr>
        <w:spacing w:before="120" w:after="120" w:line="288" w:lineRule="auto"/>
        <w:ind w:left="0"/>
        <w:jc w:val="left"/>
        <w:rPr>
          <w:rFonts w:hint="eastAsia" w:ascii="微软雅黑" w:hAnsi="微软雅黑" w:eastAsia="微软雅黑" w:cs="微软雅黑"/>
          <w:b w:val="0"/>
          <w:bCs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/>
          <w:color w:val="1F2329"/>
          <w:sz w:val="21"/>
          <w:szCs w:val="21"/>
        </w:rPr>
        <w:t>《企业ICT资产管理表》：ICT管理者，根据ICT资产表统计企业设备与系统的性能，以评估系统使用功能；</w:t>
      </w:r>
    </w:p>
    <w:p>
      <w:pPr>
        <w:numPr>
          <w:ilvl w:val="0"/>
          <w:numId w:val="13"/>
        </w:numPr>
        <w:spacing w:before="120" w:after="120" w:line="288" w:lineRule="auto"/>
        <w:ind w:left="0"/>
        <w:jc w:val="left"/>
        <w:rPr>
          <w:rFonts w:hint="eastAsia" w:ascii="微软雅黑" w:hAnsi="微软雅黑" w:eastAsia="微软雅黑" w:cs="微软雅黑"/>
          <w:b w:val="0"/>
          <w:bCs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/>
          <w:color w:val="1F2329"/>
          <w:sz w:val="21"/>
          <w:szCs w:val="21"/>
        </w:rPr>
        <w:t>《企业ICT运维统计报表》：ICT管理者，在ICT日常使用中，统计故障、设备性能，场景环境进行统计，以使管理者了解设备使用率。</w:t>
      </w:r>
    </w:p>
    <w:p>
      <w:pPr>
        <w:spacing w:before="120" w:after="120" w:line="288" w:lineRule="auto"/>
        <w:ind w:left="0" w:firstLine="0"/>
        <w:jc w:val="left"/>
        <w:rPr>
          <w:rFonts w:hint="eastAsia" w:ascii="微软雅黑" w:hAnsi="微软雅黑" w:eastAsia="微软雅黑" w:cs="微软雅黑"/>
          <w:b w:val="0"/>
          <w:bCs/>
        </w:rPr>
      </w:pPr>
    </w:p>
    <w:sectPr>
      <w:headerReference r:id="rId3" w:type="default"/>
      <w:pgSz w:w="11905" w:h="16840"/>
      <w:pgMar w:top="567" w:right="567" w:bottom="567" w:left="567" w:header="720" w:footer="720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庞门正道标题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4"/>
      <w:tblW w:w="0" w:type="auto"/>
      <w:tblInd w:w="0" w:type="dxa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none" w:color="auto" w:sz="0" w:space="0"/>
        <w:insideV w:val="single" w:color="FFFFFF" w:themeColor="background1" w:sz="4" w:space="0"/>
      </w:tblBorders>
      <w:tblLayout w:type="autofit"/>
      <w:tblCellMar>
        <w:left w:w="108" w:type="dxa"/>
        <w:right w:w="108" w:type="dxa"/>
      </w:tblCellMar>
    </w:tblPr>
    <w:tblGrid>
      <w:gridCol w:w="5493"/>
      <w:gridCol w:w="5494"/>
    </w:tblGrid>
    <w:tr>
      <w:tblPrEx>
        <w:tbl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one" w:color="auto" w:sz="0" w:space="0"/>
          <w:insideV w:val="single" w:color="FFFFFF" w:themeColor="background1" w:sz="4" w:space="0"/>
        </w:tblBorders>
        <w:tblCellMar>
          <w:left w:w="108" w:type="dxa"/>
          <w:right w:w="108" w:type="dxa"/>
        </w:tblCellMar>
      </w:tblPrEx>
      <w:tc>
        <w:tcPr>
          <w:tcW w:w="5493" w:type="dxa"/>
          <w:tcBorders>
            <w:tl2br w:val="nil"/>
            <w:tr2bl w:val="nil"/>
          </w:tcBorders>
        </w:tcPr>
        <w:p>
          <w:pPr>
            <w:pBdr>
              <w:bottom w:val="none" w:color="auto" w:sz="0" w:space="0"/>
            </w:pBdr>
            <w:rPr>
              <w:rFonts w:hint="eastAsia" w:eastAsia="宋体"/>
              <w:vertAlign w:val="baseline"/>
              <w:lang w:eastAsia="zh-CN"/>
            </w:rPr>
          </w:pPr>
          <w:r>
            <w:rPr>
              <w:rFonts w:hint="eastAsia" w:eastAsia="宋体"/>
              <w:vertAlign w:val="baseline"/>
              <w:lang w:eastAsia="zh-CN"/>
            </w:rPr>
            <w:drawing>
              <wp:inline distT="0" distB="0" distL="114300" distR="114300">
                <wp:extent cx="1165860" cy="260985"/>
                <wp:effectExtent l="0" t="0" r="0" b="13335"/>
                <wp:docPr id="1" name="图片 1" descr="LOGO透明底去边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图片 1" descr="LOGO透明底去边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5860" cy="2609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94" w:type="dxa"/>
          <w:tcBorders>
            <w:tl2br w:val="nil"/>
            <w:tr2bl w:val="nil"/>
          </w:tcBorders>
        </w:tcPr>
        <w:p>
          <w:pPr>
            <w:pBdr>
              <w:bottom w:val="none" w:color="auto" w:sz="0" w:space="0"/>
            </w:pBdr>
            <w:jc w:val="right"/>
            <w:rPr>
              <w:rFonts w:hint="default" w:eastAsia="宋体"/>
              <w:vertAlign w:val="baseline"/>
              <w:lang w:val="en-US" w:eastAsia="zh-CN"/>
            </w:rPr>
          </w:pPr>
          <w:r>
            <w:rPr>
              <w:rFonts w:hint="eastAsia" w:ascii="庞门正道标题体" w:hAnsi="庞门正道标题体" w:eastAsia="庞门正道标题体" w:cs="庞门正道标题体"/>
              <w:color w:val="1C4692"/>
              <w:vertAlign w:val="baseline"/>
              <w:lang w:val="en-US" w:eastAsia="zh-CN"/>
            </w:rPr>
            <w:t>一站式ICT服务平台</w:t>
          </w:r>
        </w:p>
      </w:tc>
    </w:tr>
  </w:tbl>
  <w:p>
    <w:pPr>
      <w:pBdr>
        <w:bottom w:val="dotted" w:color="000080" w:sz="4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461FADE"/>
    <w:multiLevelType w:val="singleLevel"/>
    <w:tmpl w:val="8461FADE"/>
    <w:lvl w:ilvl="0" w:tentative="0">
      <w:start w:val="8"/>
      <w:numFmt w:val="decimal"/>
      <w:lvlText w:val="%1."/>
      <w:lvlJc w:val="left"/>
      <w:rPr>
        <w:color w:val="3370FF"/>
      </w:rPr>
    </w:lvl>
  </w:abstractNum>
  <w:abstractNum w:abstractNumId="1">
    <w:nsid w:val="9288B902"/>
    <w:multiLevelType w:val="singleLevel"/>
    <w:tmpl w:val="9288B902"/>
    <w:lvl w:ilvl="0" w:tentative="0">
      <w:start w:val="6"/>
      <w:numFmt w:val="decimal"/>
      <w:lvlText w:val="%1."/>
      <w:lvlJc w:val="left"/>
      <w:rPr>
        <w:color w:val="3370FF"/>
      </w:rPr>
    </w:lvl>
  </w:abstractNum>
  <w:abstractNum w:abstractNumId="2">
    <w:nsid w:val="B0F1ACD9"/>
    <w:multiLevelType w:val="singleLevel"/>
    <w:tmpl w:val="B0F1ACD9"/>
    <w:lvl w:ilvl="0" w:tentative="0">
      <w:start w:val="1"/>
      <w:numFmt w:val="decimal"/>
      <w:lvlText w:val="%1."/>
      <w:lvlJc w:val="left"/>
      <w:rPr>
        <w:color w:val="3370FF"/>
      </w:rPr>
    </w:lvl>
  </w:abstractNum>
  <w:abstractNum w:abstractNumId="3">
    <w:nsid w:val="BE923771"/>
    <w:multiLevelType w:val="singleLevel"/>
    <w:tmpl w:val="BE923771"/>
    <w:lvl w:ilvl="0" w:tentative="0">
      <w:start w:val="4"/>
      <w:numFmt w:val="decimal"/>
      <w:lvlText w:val="%1."/>
      <w:lvlJc w:val="left"/>
      <w:rPr>
        <w:color w:val="3370FF"/>
      </w:rPr>
    </w:lvl>
  </w:abstractNum>
  <w:abstractNum w:abstractNumId="4">
    <w:nsid w:val="0E640482"/>
    <w:multiLevelType w:val="singleLevel"/>
    <w:tmpl w:val="0E640482"/>
    <w:lvl w:ilvl="0" w:tentative="0">
      <w:start w:val="1"/>
      <w:numFmt w:val="decimal"/>
      <w:lvlText w:val="%1."/>
      <w:lvlJc w:val="left"/>
      <w:rPr>
        <w:color w:val="3370FF"/>
      </w:rPr>
    </w:lvl>
  </w:abstractNum>
  <w:abstractNum w:abstractNumId="5">
    <w:nsid w:val="39A0D9AC"/>
    <w:multiLevelType w:val="singleLevel"/>
    <w:tmpl w:val="39A0D9AC"/>
    <w:lvl w:ilvl="0" w:tentative="0">
      <w:start w:val="7"/>
      <w:numFmt w:val="decimal"/>
      <w:lvlText w:val="%1."/>
      <w:lvlJc w:val="left"/>
      <w:rPr>
        <w:color w:val="3370FF"/>
      </w:rPr>
    </w:lvl>
  </w:abstractNum>
  <w:abstractNum w:abstractNumId="6">
    <w:nsid w:val="46A08BB8"/>
    <w:multiLevelType w:val="singleLevel"/>
    <w:tmpl w:val="46A08BB8"/>
    <w:lvl w:ilvl="0" w:tentative="0">
      <w:start w:val="1"/>
      <w:numFmt w:val="decimal"/>
      <w:lvlText w:val="%1."/>
      <w:lvlJc w:val="left"/>
      <w:rPr>
        <w:color w:val="3370FF"/>
      </w:rPr>
    </w:lvl>
  </w:abstractNum>
  <w:abstractNum w:abstractNumId="7">
    <w:nsid w:val="4C1BAE26"/>
    <w:multiLevelType w:val="singleLevel"/>
    <w:tmpl w:val="4C1BAE26"/>
    <w:lvl w:ilvl="0" w:tentative="0">
      <w:start w:val="1"/>
      <w:numFmt w:val="decimal"/>
      <w:lvlText w:val="%1."/>
      <w:lvlJc w:val="left"/>
      <w:rPr>
        <w:color w:val="3370FF"/>
      </w:rPr>
    </w:lvl>
  </w:abstractNum>
  <w:abstractNum w:abstractNumId="8">
    <w:nsid w:val="58765686"/>
    <w:multiLevelType w:val="singleLevel"/>
    <w:tmpl w:val="58765686"/>
    <w:lvl w:ilvl="0" w:tentative="0">
      <w:start w:val="9"/>
      <w:numFmt w:val="decimal"/>
      <w:lvlText w:val="%1."/>
      <w:lvlJc w:val="left"/>
      <w:rPr>
        <w:color w:val="3370FF"/>
      </w:rPr>
    </w:lvl>
  </w:abstractNum>
  <w:abstractNum w:abstractNumId="9">
    <w:nsid w:val="60382F6E"/>
    <w:multiLevelType w:val="singleLevel"/>
    <w:tmpl w:val="60382F6E"/>
    <w:lvl w:ilvl="0" w:tentative="0">
      <w:start w:val="2"/>
      <w:numFmt w:val="decimal"/>
      <w:lvlText w:val="%1."/>
      <w:lvlJc w:val="left"/>
      <w:rPr>
        <w:color w:val="3370FF"/>
      </w:rPr>
    </w:lvl>
  </w:abstractNum>
  <w:abstractNum w:abstractNumId="10">
    <w:nsid w:val="629F7852"/>
    <w:multiLevelType w:val="singleLevel"/>
    <w:tmpl w:val="629F7852"/>
    <w:lvl w:ilvl="0" w:tentative="0">
      <w:start w:val="5"/>
      <w:numFmt w:val="decimal"/>
      <w:lvlText w:val="%1."/>
      <w:lvlJc w:val="left"/>
      <w:rPr>
        <w:color w:val="3370FF"/>
      </w:rPr>
    </w:lvl>
  </w:abstractNum>
  <w:abstractNum w:abstractNumId="11">
    <w:nsid w:val="77ECEA79"/>
    <w:multiLevelType w:val="singleLevel"/>
    <w:tmpl w:val="77ECEA79"/>
    <w:lvl w:ilvl="0" w:tentative="0">
      <w:start w:val="3"/>
      <w:numFmt w:val="decimal"/>
      <w:lvlText w:val="%1."/>
      <w:lvlJc w:val="left"/>
      <w:rPr>
        <w:color w:val="3370FF"/>
      </w:rPr>
    </w:lvl>
  </w:abstractNum>
  <w:abstractNum w:abstractNumId="12">
    <w:nsid w:val="7C246926"/>
    <w:multiLevelType w:val="singleLevel"/>
    <w:tmpl w:val="7C246926"/>
    <w:lvl w:ilvl="0" w:tentative="0">
      <w:start w:val="2"/>
      <w:numFmt w:val="decimal"/>
      <w:lvlText w:val="%1."/>
      <w:lvlJc w:val="left"/>
      <w:rPr>
        <w:color w:val="3370FF"/>
      </w:rPr>
    </w:lvl>
  </w:abstractNum>
  <w:num w:numId="1">
    <w:abstractNumId w:val="7"/>
  </w:num>
  <w:num w:numId="2">
    <w:abstractNumId w:val="9"/>
  </w:num>
  <w:num w:numId="3">
    <w:abstractNumId w:val="4"/>
  </w:num>
  <w:num w:numId="4">
    <w:abstractNumId w:val="6"/>
  </w:num>
  <w:num w:numId="5">
    <w:abstractNumId w:val="2"/>
  </w:num>
  <w:num w:numId="6">
    <w:abstractNumId w:val="12"/>
  </w:num>
  <w:num w:numId="7">
    <w:abstractNumId w:val="11"/>
  </w:num>
  <w:num w:numId="8">
    <w:abstractNumId w:val="3"/>
  </w:num>
  <w:num w:numId="9">
    <w:abstractNumId w:val="10"/>
  </w:num>
  <w:num w:numId="10">
    <w:abstractNumId w:val="1"/>
  </w:num>
  <w:num w:numId="11">
    <w:abstractNumId w:val="5"/>
  </w:num>
  <w:num w:numId="12">
    <w:abstractNumId w:val="0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compat>
    <w:useFELayout/>
    <w:splitPgBreakAndParaMark/>
    <w:compatSetting w:name="compatibilityMode" w:uri="http://schemas.microsoft.com/office/word" w:val="12"/>
  </w:compat>
  <w:docVars>
    <w:docVar w:name="commondata" w:val="eyJoZGlkIjoiMDE2YjhmOGRjYWFmNzJhMjAwYTFlMDZhYTQyMjk2ZDcifQ=="/>
  </w:docVars>
  <w:rsids>
    <w:rsidRoot w:val="00000000"/>
    <w:rsid w:val="0C5B14D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sz w:val="21"/>
      <w:szCs w:val="22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9</Pages>
  <Words>3341</Words>
  <Characters>3560</Characters>
  <TotalTime>36</TotalTime>
  <ScaleCrop>false</ScaleCrop>
  <LinksUpToDate>false</LinksUpToDate>
  <CharactersWithSpaces>5011</CharactersWithSpaces>
  <Application>WPS Office_11.1.0.14309_F1E327BC-269C-435d-A152-05C5408002CA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2023-08-07T03:16:00Z</dcterms:created>
  <dc:creator>Apache POI</dc:creator>
  <cp:lastModifiedBy>@</cp:lastModifiedBy>
  <dcterms:modified xsi:type="dcterms:W3CDTF">2023-08-07T09:31:33Z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9ACA3AC54056456E9CA975D043796702_12</vt:lpwstr>
  </property>
</Properties>
</file>